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2DDC6" w14:textId="3C4E900D" w:rsidR="00DC16BA" w:rsidRDefault="00DC16BA">
      <w:r>
        <w:t>Plano de Gerenciamento de Partes Interessadas.</w:t>
      </w:r>
    </w:p>
    <w:p w14:paraId="6A5C8268" w14:textId="1BCBDAEE" w:rsidR="00DC16BA" w:rsidRDefault="00DC16BA">
      <w:r>
        <w:t>Este documento deve ter a seguinte estrutura:</w:t>
      </w:r>
    </w:p>
    <w:p w14:paraId="2342F3D8" w14:textId="6060DCD9" w:rsidR="00DC16BA" w:rsidRDefault="00DC16BA">
      <w:r>
        <w:t>Definição: Este item tem a finalidade de apresentar formalmente o que é o Gerenciamento de Partes interessadas de um projeto. Indicar sua importância e (para o projeto em vista) indicar como será estruturado o Ger. De PI.</w:t>
      </w:r>
    </w:p>
    <w:p w14:paraId="09E33097" w14:textId="77777777" w:rsidR="00DC16BA" w:rsidRDefault="00DC16BA"/>
    <w:p w14:paraId="03713FF8" w14:textId="02D322AB" w:rsidR="00DC16BA" w:rsidRDefault="00DC16BA">
      <w:r>
        <w:t>Determinar as PI: Indica os grupos afetados pelo projeto e/ou pelo produto que será desenvolvido no projeto.</w:t>
      </w:r>
    </w:p>
    <w:p w14:paraId="34757C0D" w14:textId="4C9D8479" w:rsidR="00DC16BA" w:rsidRDefault="00DC16BA">
      <w:r>
        <w:t>Categorizar as PI:</w:t>
      </w:r>
      <w:r>
        <w:t xml:space="preserve"> </w:t>
      </w:r>
      <w:r>
        <w:t>Cada um destes grupos determinados no item anterior deve ser categorizado quanto ao Grau de decisão da PI no Projeto. Em geral as categorias são de aspecto subjetivo.</w:t>
      </w:r>
    </w:p>
    <w:p w14:paraId="7AEC4C81" w14:textId="4F73A296" w:rsidR="00DC16BA" w:rsidRDefault="00DC16BA">
      <w:r>
        <w:t>Procedimento para: Coletar, armazenar, processar e distribuir</w:t>
      </w:r>
      <w:r>
        <w:t xml:space="preserve"> dados</w:t>
      </w:r>
      <w:r>
        <w:t xml:space="preserve"> importantes para </w:t>
      </w:r>
      <w:proofErr w:type="spellStart"/>
      <w:r>
        <w:t>PIs</w:t>
      </w:r>
      <w:proofErr w:type="spellEnd"/>
      <w:r>
        <w:t>.</w:t>
      </w:r>
    </w:p>
    <w:p w14:paraId="55609251" w14:textId="52EC2E6C" w:rsidR="00DC16BA" w:rsidRDefault="00DC16BA">
      <w:r>
        <w:t xml:space="preserve">Satisfação: Dever indicar como serão coletados, analisados e divulgados os dados das </w:t>
      </w:r>
      <w:proofErr w:type="spellStart"/>
      <w:r>
        <w:t>PIs</w:t>
      </w:r>
      <w:proofErr w:type="spellEnd"/>
      <w:r>
        <w:t xml:space="preserve"> relativos ao grau de satisfação no Gerenciamento das Partes Interessadas no projeto.</w:t>
      </w:r>
    </w:p>
    <w:p w14:paraId="7DC0EA7F" w14:textId="77777777" w:rsidR="00DC16BA" w:rsidRDefault="00DC16BA"/>
    <w:sectPr w:rsidR="00DC16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BA"/>
    <w:rsid w:val="00DC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825D"/>
  <w15:chartTrackingRefBased/>
  <w15:docId w15:val="{FC556264-A0AB-426F-99BB-02443747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C1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1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1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1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1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1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1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1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1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1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1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1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16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16B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16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16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16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16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1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1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1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1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1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16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16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16B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1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16B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16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MAURICIO HYPOLITO</dc:creator>
  <cp:keywords/>
  <dc:description/>
  <cp:lastModifiedBy>JOAO MAURICIO HYPOLITO</cp:lastModifiedBy>
  <cp:revision>1</cp:revision>
  <dcterms:created xsi:type="dcterms:W3CDTF">2024-05-06T14:00:00Z</dcterms:created>
  <dcterms:modified xsi:type="dcterms:W3CDTF">2024-05-06T14:09:00Z</dcterms:modified>
</cp:coreProperties>
</file>